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F3E" w:rsidRDefault="00654F3E"/>
    <w:p w:rsidR="00654F3E" w:rsidRPr="00863987" w:rsidRDefault="00654F3E" w:rsidP="00654F3E">
      <w:pPr>
        <w:jc w:val="center"/>
        <w:rPr>
          <w:rFonts w:ascii="Comic Sans MS" w:hAnsi="Comic Sans MS"/>
          <w:b/>
          <w:sz w:val="28"/>
          <w:szCs w:val="28"/>
        </w:rPr>
      </w:pPr>
      <w:r w:rsidRPr="00B0642C">
        <w:rPr>
          <w:rFonts w:ascii="Comic Sans MS" w:hAnsi="Comic Sans MS"/>
          <w:b/>
          <w:sz w:val="28"/>
          <w:szCs w:val="28"/>
        </w:rPr>
        <w:t>20</w:t>
      </w:r>
      <w:r>
        <w:rPr>
          <w:rFonts w:ascii="Comic Sans MS" w:hAnsi="Comic Sans MS"/>
          <w:b/>
          <w:sz w:val="28"/>
          <w:szCs w:val="28"/>
        </w:rPr>
        <w:t>12</w:t>
      </w:r>
      <w:r w:rsidRPr="00B0642C">
        <w:rPr>
          <w:rFonts w:ascii="Comic Sans MS" w:hAnsi="Comic Sans MS"/>
          <w:b/>
          <w:sz w:val="28"/>
          <w:szCs w:val="28"/>
        </w:rPr>
        <w:t xml:space="preserve"> </w:t>
      </w:r>
      <w:r>
        <w:rPr>
          <w:rFonts w:ascii="Comic Sans MS" w:hAnsi="Comic Sans MS"/>
          <w:b/>
          <w:sz w:val="28"/>
          <w:szCs w:val="28"/>
        </w:rPr>
        <w:t>IOWA</w:t>
      </w:r>
      <w:r w:rsidRPr="00B0642C">
        <w:rPr>
          <w:rFonts w:ascii="Comic Sans MS" w:hAnsi="Comic Sans MS"/>
          <w:b/>
          <w:sz w:val="28"/>
          <w:szCs w:val="28"/>
        </w:rPr>
        <w:t xml:space="preserve"> </w:t>
      </w:r>
      <w:r>
        <w:rPr>
          <w:rFonts w:ascii="Comic Sans MS" w:hAnsi="Comic Sans MS"/>
          <w:b/>
          <w:sz w:val="28"/>
          <w:szCs w:val="28"/>
        </w:rPr>
        <w:t>AFS</w:t>
      </w:r>
      <w:r w:rsidRPr="00B0642C">
        <w:rPr>
          <w:rFonts w:ascii="Comic Sans MS" w:hAnsi="Comic Sans MS"/>
          <w:b/>
          <w:sz w:val="28"/>
          <w:szCs w:val="28"/>
        </w:rPr>
        <w:t xml:space="preserve"> MEETING</w:t>
      </w:r>
    </w:p>
    <w:p w:rsidR="00654F3E" w:rsidRDefault="00654F3E"/>
    <w:tbl>
      <w:tblPr>
        <w:tblStyle w:val="TableGrid"/>
        <w:tblpPr w:leftFromText="180" w:rightFromText="180" w:vertAnchor="text" w:horzAnchor="margin" w:tblpX="288" w:tblpY="14"/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/>
      </w:tblPr>
      <w:tblGrid>
        <w:gridCol w:w="2304"/>
        <w:gridCol w:w="8676"/>
      </w:tblGrid>
      <w:tr w:rsidR="003F725B" w:rsidRPr="00B0642C" w:rsidTr="006A4BF0">
        <w:tc>
          <w:tcPr>
            <w:tcW w:w="10980" w:type="dxa"/>
            <w:gridSpan w:val="2"/>
          </w:tcPr>
          <w:p w:rsidR="003F725B" w:rsidRPr="00B0642C" w:rsidRDefault="003F725B" w:rsidP="003F725B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B0642C">
              <w:rPr>
                <w:rFonts w:ascii="Comic Sans MS" w:hAnsi="Comic Sans MS"/>
                <w:b/>
                <w:sz w:val="22"/>
                <w:szCs w:val="22"/>
              </w:rPr>
              <w:t xml:space="preserve">TUESDAY </w:t>
            </w:r>
            <w:r>
              <w:rPr>
                <w:rFonts w:ascii="Comic Sans MS" w:hAnsi="Comic Sans MS"/>
                <w:b/>
                <w:sz w:val="22"/>
                <w:szCs w:val="22"/>
              </w:rPr>
              <w:t>February 12</w:t>
            </w:r>
            <w:r w:rsidRPr="004D0D05">
              <w:rPr>
                <w:rFonts w:ascii="Comic Sans MS" w:hAnsi="Comic Sans MS"/>
                <w:b/>
                <w:sz w:val="22"/>
                <w:szCs w:val="22"/>
                <w:vertAlign w:val="superscript"/>
              </w:rPr>
              <w:t>th</w:t>
            </w:r>
            <w:r w:rsidRPr="00B0642C">
              <w:rPr>
                <w:rFonts w:ascii="Comic Sans MS" w:hAnsi="Comic Sans MS"/>
                <w:b/>
                <w:sz w:val="22"/>
                <w:szCs w:val="22"/>
              </w:rPr>
              <w:t xml:space="preserve"> </w:t>
            </w:r>
          </w:p>
        </w:tc>
      </w:tr>
      <w:tr w:rsidR="002F3DEF" w:rsidRPr="00B0642C" w:rsidTr="00654F3E">
        <w:tc>
          <w:tcPr>
            <w:tcW w:w="10980" w:type="dxa"/>
            <w:gridSpan w:val="2"/>
          </w:tcPr>
          <w:p w:rsidR="002F3DEF" w:rsidRPr="00B0642C" w:rsidRDefault="002F3DEF" w:rsidP="002F3DEF">
            <w:pPr>
              <w:rPr>
                <w:rFonts w:ascii="Comic Sans MS" w:hAnsi="Comic Sans MS"/>
                <w:sz w:val="22"/>
                <w:szCs w:val="22"/>
              </w:rPr>
            </w:pPr>
            <w:r w:rsidRPr="00B0642C">
              <w:rPr>
                <w:rFonts w:ascii="Comic Sans MS" w:hAnsi="Comic Sans MS"/>
                <w:sz w:val="22"/>
                <w:szCs w:val="22"/>
              </w:rPr>
              <w:t xml:space="preserve">MODERATOR: </w:t>
            </w:r>
            <w:r w:rsidR="003F725B">
              <w:rPr>
                <w:rFonts w:ascii="Comic Sans MS" w:hAnsi="Comic Sans MS"/>
                <w:sz w:val="22"/>
                <w:szCs w:val="22"/>
              </w:rPr>
              <w:t>Kim Bogenschutz</w:t>
            </w:r>
          </w:p>
        </w:tc>
      </w:tr>
      <w:tr w:rsidR="00654F3E" w:rsidRPr="00B0642C" w:rsidTr="00654F3E">
        <w:tc>
          <w:tcPr>
            <w:tcW w:w="2304" w:type="dxa"/>
          </w:tcPr>
          <w:p w:rsidR="00654F3E" w:rsidRPr="00B0642C" w:rsidRDefault="00654F3E" w:rsidP="002F3DEF">
            <w:pPr>
              <w:jc w:val="right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1:00</w:t>
            </w:r>
          </w:p>
        </w:tc>
        <w:tc>
          <w:tcPr>
            <w:tcW w:w="8676" w:type="dxa"/>
            <w:shd w:val="clear" w:color="auto" w:fill="auto"/>
          </w:tcPr>
          <w:p w:rsidR="00654F3E" w:rsidRPr="00DE41AD" w:rsidRDefault="00DE41AD" w:rsidP="00DE41AD">
            <w:r>
              <w:t>Do Carp Continue to Impair Water Quality After Death?  - Michael Weber</w:t>
            </w:r>
          </w:p>
        </w:tc>
      </w:tr>
      <w:tr w:rsidR="00654F3E" w:rsidRPr="00B0642C" w:rsidTr="00654F3E">
        <w:tc>
          <w:tcPr>
            <w:tcW w:w="2304" w:type="dxa"/>
          </w:tcPr>
          <w:p w:rsidR="00654F3E" w:rsidRPr="00B0642C" w:rsidRDefault="00654F3E" w:rsidP="002F3DEF">
            <w:pPr>
              <w:jc w:val="right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1:20</w:t>
            </w:r>
          </w:p>
        </w:tc>
        <w:tc>
          <w:tcPr>
            <w:tcW w:w="8676" w:type="dxa"/>
            <w:shd w:val="clear" w:color="auto" w:fill="auto"/>
          </w:tcPr>
          <w:p w:rsidR="00654F3E" w:rsidRPr="00DE41AD" w:rsidRDefault="00DE41AD" w:rsidP="00DE41AD">
            <w:r>
              <w:t>Incorporating basic and applied approaches to evaluate the effects of silver carp on native fishes.  Quinton E. Phelps, Sara J. Tripp, and David P. Herzog</w:t>
            </w:r>
          </w:p>
        </w:tc>
      </w:tr>
      <w:tr w:rsidR="00654F3E" w:rsidRPr="00B0642C" w:rsidTr="00654F3E">
        <w:tc>
          <w:tcPr>
            <w:tcW w:w="2304" w:type="dxa"/>
          </w:tcPr>
          <w:p w:rsidR="00654F3E" w:rsidRPr="00B0642C" w:rsidRDefault="00654F3E" w:rsidP="002F3DEF">
            <w:pPr>
              <w:jc w:val="right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1:40</w:t>
            </w:r>
          </w:p>
        </w:tc>
        <w:tc>
          <w:tcPr>
            <w:tcW w:w="8676" w:type="dxa"/>
            <w:shd w:val="clear" w:color="auto" w:fill="auto"/>
          </w:tcPr>
          <w:p w:rsidR="00654F3E" w:rsidRPr="00DE41AD" w:rsidRDefault="00DE41AD" w:rsidP="00DE41AD">
            <w:bookmarkStart w:id="0" w:name="_GoBack"/>
            <w:bookmarkEnd w:id="0"/>
            <w:r w:rsidRPr="00A769BF">
              <w:t>Prevention Strategies and Management of Asian Carp in the Iowa Great Lakes-  Mike Hawkins</w:t>
            </w:r>
          </w:p>
        </w:tc>
      </w:tr>
      <w:tr w:rsidR="00654F3E" w:rsidRPr="00B0642C" w:rsidTr="00654F3E">
        <w:tc>
          <w:tcPr>
            <w:tcW w:w="2304" w:type="dxa"/>
          </w:tcPr>
          <w:p w:rsidR="00654F3E" w:rsidRPr="00B0642C" w:rsidRDefault="00654F3E" w:rsidP="002F3DEF">
            <w:pPr>
              <w:jc w:val="right"/>
              <w:rPr>
                <w:rFonts w:ascii="Comic Sans MS" w:hAnsi="Comic Sans MS"/>
                <w:sz w:val="22"/>
                <w:szCs w:val="22"/>
              </w:rPr>
            </w:pPr>
            <w:r w:rsidRPr="00B0642C">
              <w:rPr>
                <w:rFonts w:ascii="Comic Sans MS" w:hAnsi="Comic Sans MS"/>
                <w:sz w:val="22"/>
                <w:szCs w:val="22"/>
              </w:rPr>
              <w:t>2:00</w:t>
            </w:r>
          </w:p>
        </w:tc>
        <w:tc>
          <w:tcPr>
            <w:tcW w:w="8676" w:type="dxa"/>
            <w:shd w:val="clear" w:color="auto" w:fill="auto"/>
          </w:tcPr>
          <w:p w:rsidR="00654F3E" w:rsidRPr="00DE41AD" w:rsidRDefault="00DE41AD" w:rsidP="00DE41AD">
            <w:r w:rsidRPr="00A769BF">
              <w:t>Vogeler MO River flooding</w:t>
            </w:r>
          </w:p>
        </w:tc>
      </w:tr>
      <w:tr w:rsidR="00654F3E" w:rsidRPr="00B0642C" w:rsidTr="00654F3E">
        <w:tc>
          <w:tcPr>
            <w:tcW w:w="2304" w:type="dxa"/>
          </w:tcPr>
          <w:p w:rsidR="00654F3E" w:rsidRPr="00B0642C" w:rsidRDefault="00654F3E" w:rsidP="002F3DEF">
            <w:pPr>
              <w:jc w:val="right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2:2</w:t>
            </w:r>
            <w:r w:rsidRPr="00B0642C">
              <w:rPr>
                <w:rFonts w:ascii="Comic Sans MS" w:hAnsi="Comic Sans MS"/>
                <w:sz w:val="22"/>
                <w:szCs w:val="22"/>
              </w:rPr>
              <w:t>0</w:t>
            </w:r>
          </w:p>
        </w:tc>
        <w:tc>
          <w:tcPr>
            <w:tcW w:w="8676" w:type="dxa"/>
            <w:shd w:val="clear" w:color="auto" w:fill="auto"/>
          </w:tcPr>
          <w:p w:rsidR="00654F3E" w:rsidRPr="00784219" w:rsidRDefault="00DE41AD" w:rsidP="002F3DEF">
            <w:pPr>
              <w:rPr>
                <w:rFonts w:ascii="Comic Sans MS" w:hAnsi="Comic Sans MS"/>
                <w:sz w:val="22"/>
                <w:szCs w:val="22"/>
              </w:rPr>
            </w:pPr>
            <w:r w:rsidRPr="00A769BF">
              <w:t>Comparing commercial and recreational harvest characteristics of paddlefish in the middle Mississippi River.  Ryan N. Hupfeld and Quinton E. Phelps</w:t>
            </w:r>
          </w:p>
        </w:tc>
      </w:tr>
      <w:tr w:rsidR="00654F3E" w:rsidRPr="00B0642C" w:rsidTr="00654F3E">
        <w:tc>
          <w:tcPr>
            <w:tcW w:w="2304" w:type="dxa"/>
          </w:tcPr>
          <w:p w:rsidR="00654F3E" w:rsidRDefault="00654F3E" w:rsidP="002F3DEF">
            <w:pPr>
              <w:jc w:val="right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2:40</w:t>
            </w:r>
          </w:p>
        </w:tc>
        <w:tc>
          <w:tcPr>
            <w:tcW w:w="8676" w:type="dxa"/>
            <w:shd w:val="clear" w:color="auto" w:fill="auto"/>
          </w:tcPr>
          <w:p w:rsidR="00654F3E" w:rsidRPr="00DE41AD" w:rsidRDefault="00DE41AD" w:rsidP="00DE41AD">
            <w:r w:rsidRPr="00A769BF">
              <w:t>Sterner paddlefish</w:t>
            </w:r>
          </w:p>
        </w:tc>
      </w:tr>
      <w:tr w:rsidR="00654F3E" w:rsidRPr="00B0642C" w:rsidTr="00654F3E">
        <w:tc>
          <w:tcPr>
            <w:tcW w:w="2304" w:type="dxa"/>
          </w:tcPr>
          <w:p w:rsidR="00654F3E" w:rsidRPr="00B0642C" w:rsidRDefault="00654F3E" w:rsidP="002F3DEF">
            <w:pPr>
              <w:jc w:val="right"/>
              <w:rPr>
                <w:rFonts w:ascii="Comic Sans MS" w:hAnsi="Comic Sans MS"/>
                <w:sz w:val="22"/>
                <w:szCs w:val="22"/>
              </w:rPr>
            </w:pPr>
            <w:r w:rsidRPr="00B0642C">
              <w:rPr>
                <w:rFonts w:ascii="Comic Sans MS" w:hAnsi="Comic Sans MS"/>
                <w:sz w:val="22"/>
                <w:szCs w:val="22"/>
              </w:rPr>
              <w:t>3:00</w:t>
            </w:r>
          </w:p>
        </w:tc>
        <w:tc>
          <w:tcPr>
            <w:tcW w:w="8676" w:type="dxa"/>
          </w:tcPr>
          <w:p w:rsidR="00654F3E" w:rsidRPr="00B0642C" w:rsidRDefault="00654F3E" w:rsidP="002F3DEF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B0642C">
              <w:rPr>
                <w:rFonts w:ascii="Comic Sans MS" w:hAnsi="Comic Sans MS"/>
                <w:b/>
                <w:sz w:val="22"/>
                <w:szCs w:val="22"/>
              </w:rPr>
              <w:t>BREAK</w:t>
            </w:r>
          </w:p>
        </w:tc>
      </w:tr>
      <w:tr w:rsidR="00654F3E" w:rsidRPr="00B0642C" w:rsidTr="00654F3E">
        <w:tc>
          <w:tcPr>
            <w:tcW w:w="2304" w:type="dxa"/>
          </w:tcPr>
          <w:p w:rsidR="00654F3E" w:rsidRPr="00B0642C" w:rsidRDefault="00654F3E" w:rsidP="002F3DEF">
            <w:pPr>
              <w:jc w:val="right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3:2</w:t>
            </w:r>
            <w:r w:rsidRPr="00B0642C">
              <w:rPr>
                <w:rFonts w:ascii="Comic Sans MS" w:hAnsi="Comic Sans MS"/>
                <w:sz w:val="22"/>
                <w:szCs w:val="22"/>
              </w:rPr>
              <w:t>0</w:t>
            </w:r>
          </w:p>
        </w:tc>
        <w:tc>
          <w:tcPr>
            <w:tcW w:w="8676" w:type="dxa"/>
            <w:vAlign w:val="bottom"/>
          </w:tcPr>
          <w:p w:rsidR="00654F3E" w:rsidRPr="00DE41AD" w:rsidRDefault="00DE41AD" w:rsidP="00DE41AD">
            <w:r w:rsidRPr="00A769BF">
              <w:t>A dynamic population model for stocked muskellunge fisheries.  Meerbeek.</w:t>
            </w:r>
          </w:p>
        </w:tc>
      </w:tr>
      <w:tr w:rsidR="00654F3E" w:rsidRPr="00B0642C" w:rsidTr="00654F3E">
        <w:tc>
          <w:tcPr>
            <w:tcW w:w="2304" w:type="dxa"/>
          </w:tcPr>
          <w:p w:rsidR="00654F3E" w:rsidRDefault="00654F3E" w:rsidP="002F3DEF">
            <w:pPr>
              <w:jc w:val="right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3:40</w:t>
            </w:r>
          </w:p>
        </w:tc>
        <w:tc>
          <w:tcPr>
            <w:tcW w:w="8676" w:type="dxa"/>
            <w:vAlign w:val="bottom"/>
          </w:tcPr>
          <w:p w:rsidR="00654F3E" w:rsidRPr="00DE41AD" w:rsidRDefault="00832D88" w:rsidP="00DE41AD">
            <w:sdt>
              <w:sdtPr>
                <w:id w:val="347823858"/>
                <w:placeholder>
                  <w:docPart w:val="143623DF2FBD4531ACC04DD8D1C831D5"/>
                </w:placeholder>
                <w:text/>
              </w:sdtPr>
              <w:sdtContent>
                <w:r w:rsidR="00DE41AD">
                  <w:t>Establishing demographic parameters and conservation units for the longnose dace, Rhinichthys cataractae, distributed in northeast Iowa.</w:t>
                </w:r>
              </w:sdtContent>
            </w:sdt>
            <w:r w:rsidR="00DE41AD">
              <w:t xml:space="preserve">  </w:t>
            </w:r>
            <w:sdt>
              <w:sdtPr>
                <w:id w:val="347823854"/>
                <w:placeholder>
                  <w:docPart w:val="AF26FB548E7041F7B0390B26D330969D"/>
                </w:placeholder>
                <w:text/>
              </w:sdtPr>
              <w:sdtContent>
                <w:r w:rsidR="00DE41AD">
                  <w:t>Anna Wieman and  Hayley Rinehart</w:t>
                </w:r>
              </w:sdtContent>
            </w:sdt>
          </w:p>
        </w:tc>
      </w:tr>
      <w:tr w:rsidR="00654F3E" w:rsidRPr="00B0642C" w:rsidTr="00654F3E">
        <w:tc>
          <w:tcPr>
            <w:tcW w:w="2304" w:type="dxa"/>
          </w:tcPr>
          <w:p w:rsidR="00654F3E" w:rsidRPr="00B0642C" w:rsidRDefault="00654F3E" w:rsidP="002F3DEF">
            <w:pPr>
              <w:jc w:val="right"/>
              <w:rPr>
                <w:rFonts w:ascii="Comic Sans MS" w:hAnsi="Comic Sans MS"/>
                <w:sz w:val="22"/>
                <w:szCs w:val="22"/>
              </w:rPr>
            </w:pPr>
            <w:r w:rsidRPr="00B0642C">
              <w:rPr>
                <w:rFonts w:ascii="Comic Sans MS" w:hAnsi="Comic Sans MS"/>
                <w:sz w:val="22"/>
                <w:szCs w:val="22"/>
              </w:rPr>
              <w:t>4:00</w:t>
            </w:r>
          </w:p>
        </w:tc>
        <w:tc>
          <w:tcPr>
            <w:tcW w:w="8676" w:type="dxa"/>
            <w:vAlign w:val="bottom"/>
          </w:tcPr>
          <w:p w:rsidR="00654F3E" w:rsidRPr="00DE41AD" w:rsidRDefault="00DE41AD" w:rsidP="00DE41AD">
            <w:r w:rsidRPr="00A6205D">
              <w:t>Establish</w:t>
            </w:r>
            <w:r>
              <w:t xml:space="preserve">ing a </w:t>
            </w:r>
            <w:r w:rsidRPr="00A6205D">
              <w:t xml:space="preserve">Predictive </w:t>
            </w:r>
            <w:r>
              <w:t xml:space="preserve">Large Scale </w:t>
            </w:r>
            <w:r w:rsidRPr="00A6205D">
              <w:t xml:space="preserve">Habitat Model Using GIS for </w:t>
            </w:r>
            <w:r>
              <w:t xml:space="preserve">Black Redhorse </w:t>
            </w:r>
            <w:r w:rsidRPr="00A6205D">
              <w:t>in Northeasten Iowa</w:t>
            </w:r>
            <w:r>
              <w:t>.  Ryan Kurtz.</w:t>
            </w:r>
          </w:p>
        </w:tc>
      </w:tr>
      <w:tr w:rsidR="00654F3E" w:rsidRPr="00B0642C" w:rsidTr="00654F3E">
        <w:tc>
          <w:tcPr>
            <w:tcW w:w="2304" w:type="dxa"/>
          </w:tcPr>
          <w:p w:rsidR="00654F3E" w:rsidRPr="00B0642C" w:rsidRDefault="00654F3E" w:rsidP="002F3DEF">
            <w:pPr>
              <w:jc w:val="right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4:2</w:t>
            </w:r>
            <w:r w:rsidRPr="00B0642C">
              <w:rPr>
                <w:rFonts w:ascii="Comic Sans MS" w:hAnsi="Comic Sans MS"/>
                <w:sz w:val="22"/>
                <w:szCs w:val="22"/>
              </w:rPr>
              <w:t>0</w:t>
            </w:r>
          </w:p>
        </w:tc>
        <w:tc>
          <w:tcPr>
            <w:tcW w:w="8676" w:type="dxa"/>
            <w:vAlign w:val="bottom"/>
          </w:tcPr>
          <w:p w:rsidR="00654F3E" w:rsidRPr="00B0642C" w:rsidRDefault="00654F3E" w:rsidP="002F3DEF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AFS Business Meeting </w:t>
            </w:r>
          </w:p>
        </w:tc>
      </w:tr>
      <w:tr w:rsidR="00654F3E" w:rsidRPr="00B0642C" w:rsidTr="00654F3E">
        <w:tc>
          <w:tcPr>
            <w:tcW w:w="2304" w:type="dxa"/>
          </w:tcPr>
          <w:p w:rsidR="00654F3E" w:rsidRPr="00B0642C" w:rsidRDefault="00654F3E" w:rsidP="002F3DEF">
            <w:pPr>
              <w:jc w:val="right"/>
              <w:rPr>
                <w:rFonts w:ascii="Comic Sans MS" w:hAnsi="Comic Sans MS"/>
                <w:sz w:val="22"/>
                <w:szCs w:val="22"/>
              </w:rPr>
            </w:pPr>
            <w:r w:rsidRPr="00B0642C">
              <w:rPr>
                <w:rFonts w:ascii="Comic Sans MS" w:hAnsi="Comic Sans MS"/>
                <w:sz w:val="22"/>
                <w:szCs w:val="22"/>
              </w:rPr>
              <w:t>5:30</w:t>
            </w:r>
          </w:p>
        </w:tc>
        <w:tc>
          <w:tcPr>
            <w:tcW w:w="8676" w:type="dxa"/>
          </w:tcPr>
          <w:p w:rsidR="00654F3E" w:rsidRPr="00B0642C" w:rsidRDefault="00654F3E" w:rsidP="002F3DEF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B0642C">
              <w:rPr>
                <w:rFonts w:ascii="Comic Sans MS" w:hAnsi="Comic Sans MS"/>
                <w:b/>
                <w:sz w:val="22"/>
                <w:szCs w:val="22"/>
              </w:rPr>
              <w:t>SOCIAL</w:t>
            </w:r>
          </w:p>
        </w:tc>
      </w:tr>
      <w:tr w:rsidR="00654F3E" w:rsidRPr="00B0642C" w:rsidTr="00654F3E">
        <w:tc>
          <w:tcPr>
            <w:tcW w:w="2304" w:type="dxa"/>
          </w:tcPr>
          <w:p w:rsidR="00654F3E" w:rsidRPr="00B0642C" w:rsidRDefault="00654F3E" w:rsidP="002F3DEF">
            <w:pPr>
              <w:jc w:val="right"/>
              <w:rPr>
                <w:rFonts w:ascii="Comic Sans MS" w:hAnsi="Comic Sans MS"/>
                <w:sz w:val="22"/>
                <w:szCs w:val="22"/>
              </w:rPr>
            </w:pPr>
            <w:r w:rsidRPr="00B0642C">
              <w:rPr>
                <w:rFonts w:ascii="Comic Sans MS" w:hAnsi="Comic Sans MS"/>
                <w:sz w:val="22"/>
                <w:szCs w:val="22"/>
              </w:rPr>
              <w:t>6:30</w:t>
            </w:r>
          </w:p>
        </w:tc>
        <w:tc>
          <w:tcPr>
            <w:tcW w:w="8676" w:type="dxa"/>
          </w:tcPr>
          <w:p w:rsidR="00654F3E" w:rsidRPr="00B0642C" w:rsidRDefault="00654F3E" w:rsidP="002F3DEF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B0642C">
              <w:rPr>
                <w:rFonts w:ascii="Comic Sans MS" w:hAnsi="Comic Sans MS"/>
                <w:b/>
                <w:sz w:val="22"/>
                <w:szCs w:val="22"/>
              </w:rPr>
              <w:t>SUPPER</w:t>
            </w:r>
          </w:p>
        </w:tc>
      </w:tr>
      <w:tr w:rsidR="00654F3E" w:rsidRPr="00B0642C" w:rsidTr="00654F3E">
        <w:tc>
          <w:tcPr>
            <w:tcW w:w="2304" w:type="dxa"/>
          </w:tcPr>
          <w:p w:rsidR="00654F3E" w:rsidRPr="00B0642C" w:rsidRDefault="003F725B" w:rsidP="003F725B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WEDNESDAY February 13</w:t>
            </w:r>
            <w:r w:rsidR="00654F3E" w:rsidRPr="00B0642C">
              <w:rPr>
                <w:rFonts w:ascii="Comic Sans MS" w:hAnsi="Comic Sans MS"/>
                <w:b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8676" w:type="dxa"/>
          </w:tcPr>
          <w:p w:rsidR="00654F3E" w:rsidRPr="00B0642C" w:rsidRDefault="00654F3E" w:rsidP="002F3DEF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  <w:tr w:rsidR="00654F3E" w:rsidRPr="00B0642C" w:rsidTr="00654F3E">
        <w:tc>
          <w:tcPr>
            <w:tcW w:w="10980" w:type="dxa"/>
            <w:gridSpan w:val="2"/>
          </w:tcPr>
          <w:p w:rsidR="00654F3E" w:rsidRPr="00B0642C" w:rsidRDefault="00654F3E" w:rsidP="002F3DEF">
            <w:pPr>
              <w:rPr>
                <w:rFonts w:ascii="Comic Sans MS" w:hAnsi="Comic Sans MS"/>
                <w:sz w:val="22"/>
                <w:szCs w:val="22"/>
              </w:rPr>
            </w:pPr>
            <w:r w:rsidRPr="00B0642C">
              <w:rPr>
                <w:rFonts w:ascii="Comic Sans MS" w:hAnsi="Comic Sans MS"/>
                <w:sz w:val="22"/>
                <w:szCs w:val="22"/>
              </w:rPr>
              <w:t xml:space="preserve">MODERATOR: </w:t>
            </w:r>
            <w:r w:rsidR="003F725B">
              <w:rPr>
                <w:rFonts w:ascii="Comic Sans MS" w:hAnsi="Comic Sans MS"/>
                <w:sz w:val="22"/>
                <w:szCs w:val="22"/>
              </w:rPr>
              <w:t>Mark Flammang</w:t>
            </w:r>
          </w:p>
        </w:tc>
      </w:tr>
      <w:tr w:rsidR="00654F3E" w:rsidRPr="00B0642C" w:rsidTr="00654F3E">
        <w:tc>
          <w:tcPr>
            <w:tcW w:w="2304" w:type="dxa"/>
          </w:tcPr>
          <w:p w:rsidR="00654F3E" w:rsidRPr="00B0642C" w:rsidRDefault="00654F3E" w:rsidP="00654F3E">
            <w:pPr>
              <w:jc w:val="right"/>
              <w:rPr>
                <w:rFonts w:ascii="Comic Sans MS" w:hAnsi="Comic Sans MS"/>
                <w:sz w:val="22"/>
                <w:szCs w:val="22"/>
              </w:rPr>
            </w:pPr>
            <w:r w:rsidRPr="00B0642C">
              <w:rPr>
                <w:rFonts w:ascii="Comic Sans MS" w:hAnsi="Comic Sans MS"/>
                <w:sz w:val="22"/>
                <w:szCs w:val="22"/>
              </w:rPr>
              <w:t>8:</w:t>
            </w:r>
            <w:r>
              <w:rPr>
                <w:rFonts w:ascii="Comic Sans MS" w:hAnsi="Comic Sans MS"/>
                <w:sz w:val="22"/>
                <w:szCs w:val="22"/>
              </w:rPr>
              <w:t>0</w:t>
            </w:r>
            <w:r w:rsidRPr="00B0642C">
              <w:rPr>
                <w:rFonts w:ascii="Comic Sans MS" w:hAnsi="Comic Sans MS"/>
                <w:sz w:val="22"/>
                <w:szCs w:val="22"/>
              </w:rPr>
              <w:t>0</w:t>
            </w:r>
          </w:p>
        </w:tc>
        <w:tc>
          <w:tcPr>
            <w:tcW w:w="8676" w:type="dxa"/>
          </w:tcPr>
          <w:p w:rsidR="00654F3E" w:rsidRPr="00DE41AD" w:rsidRDefault="00DE41AD" w:rsidP="00DE41AD">
            <w:r w:rsidRPr="00A769BF">
              <w:t>Excessive summer shovelnose sturgeon mortality in the Des Moines River and potential impacts of climate change.  Ryan N. Hupfeld, Quinton E. Phelps, and Mark K. Flammang</w:t>
            </w:r>
          </w:p>
        </w:tc>
      </w:tr>
      <w:tr w:rsidR="00654F3E" w:rsidRPr="00B0642C" w:rsidTr="00654F3E">
        <w:tc>
          <w:tcPr>
            <w:tcW w:w="2304" w:type="dxa"/>
          </w:tcPr>
          <w:p w:rsidR="00654F3E" w:rsidRPr="00B0642C" w:rsidRDefault="00654F3E" w:rsidP="00654F3E">
            <w:pPr>
              <w:jc w:val="right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8:20</w:t>
            </w:r>
          </w:p>
        </w:tc>
        <w:tc>
          <w:tcPr>
            <w:tcW w:w="8676" w:type="dxa"/>
          </w:tcPr>
          <w:p w:rsidR="00654F3E" w:rsidRPr="00784219" w:rsidRDefault="00DE41AD" w:rsidP="00DE41AD">
            <w:r w:rsidRPr="00A769BF">
              <w:t>Fin ray microchemistry reveals sturgeon environmental history .  Quinton E. Phelps, Gregory Whitledge, Sara Tripp, Dave Herzog, and James Garvey</w:t>
            </w:r>
          </w:p>
        </w:tc>
      </w:tr>
      <w:tr w:rsidR="00654F3E" w:rsidRPr="00B0642C" w:rsidTr="00654F3E">
        <w:tc>
          <w:tcPr>
            <w:tcW w:w="2304" w:type="dxa"/>
          </w:tcPr>
          <w:p w:rsidR="00654F3E" w:rsidRDefault="00654F3E" w:rsidP="00654F3E">
            <w:pPr>
              <w:jc w:val="right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8:40</w:t>
            </w:r>
          </w:p>
        </w:tc>
        <w:tc>
          <w:tcPr>
            <w:tcW w:w="8676" w:type="dxa"/>
          </w:tcPr>
          <w:p w:rsidR="00654F3E" w:rsidRPr="00DE41AD" w:rsidRDefault="00DE41AD" w:rsidP="00DE41AD">
            <w:r w:rsidRPr="00A769BF">
              <w:t>Pool 18 sturgeon work – Adam Thiese</w:t>
            </w:r>
          </w:p>
        </w:tc>
      </w:tr>
      <w:tr w:rsidR="00654F3E" w:rsidRPr="00B0642C" w:rsidTr="00654F3E">
        <w:tc>
          <w:tcPr>
            <w:tcW w:w="2304" w:type="dxa"/>
          </w:tcPr>
          <w:p w:rsidR="00654F3E" w:rsidRPr="00B0642C" w:rsidRDefault="00654F3E" w:rsidP="002F3DEF">
            <w:pPr>
              <w:jc w:val="right"/>
              <w:rPr>
                <w:rFonts w:ascii="Comic Sans MS" w:hAnsi="Comic Sans MS"/>
                <w:sz w:val="22"/>
                <w:szCs w:val="22"/>
              </w:rPr>
            </w:pPr>
            <w:r w:rsidRPr="00B0642C">
              <w:rPr>
                <w:rFonts w:ascii="Comic Sans MS" w:hAnsi="Comic Sans MS"/>
                <w:sz w:val="22"/>
                <w:szCs w:val="22"/>
              </w:rPr>
              <w:t>9:00</w:t>
            </w:r>
          </w:p>
        </w:tc>
        <w:tc>
          <w:tcPr>
            <w:tcW w:w="8676" w:type="dxa"/>
          </w:tcPr>
          <w:p w:rsidR="00654F3E" w:rsidRPr="00DE41AD" w:rsidRDefault="00DE41AD" w:rsidP="00DE41AD">
            <w:r w:rsidRPr="00A769BF">
              <w:t>Lake sturgeon recovery – K. Hansen</w:t>
            </w:r>
          </w:p>
        </w:tc>
      </w:tr>
      <w:tr w:rsidR="00654F3E" w:rsidRPr="00B0642C" w:rsidTr="00654F3E">
        <w:tc>
          <w:tcPr>
            <w:tcW w:w="2304" w:type="dxa"/>
          </w:tcPr>
          <w:p w:rsidR="00654F3E" w:rsidRPr="00B0642C" w:rsidRDefault="00654F3E" w:rsidP="002F3DEF">
            <w:pPr>
              <w:jc w:val="right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9:2</w:t>
            </w:r>
            <w:r w:rsidRPr="00B0642C">
              <w:rPr>
                <w:rFonts w:ascii="Comic Sans MS" w:hAnsi="Comic Sans MS"/>
                <w:sz w:val="22"/>
                <w:szCs w:val="22"/>
              </w:rPr>
              <w:t>0</w:t>
            </w:r>
          </w:p>
        </w:tc>
        <w:tc>
          <w:tcPr>
            <w:tcW w:w="8676" w:type="dxa"/>
          </w:tcPr>
          <w:p w:rsidR="00654F3E" w:rsidRPr="00DE41AD" w:rsidRDefault="00DE41AD" w:rsidP="00DE41AD">
            <w:r>
              <w:t xml:space="preserve">Cold Water Habitat Improvement - </w:t>
            </w:r>
            <w:r w:rsidRPr="00A769BF">
              <w:t>Kirby</w:t>
            </w:r>
          </w:p>
        </w:tc>
      </w:tr>
      <w:tr w:rsidR="00654F3E" w:rsidRPr="00B0642C" w:rsidTr="00654F3E">
        <w:tc>
          <w:tcPr>
            <w:tcW w:w="2304" w:type="dxa"/>
          </w:tcPr>
          <w:p w:rsidR="00654F3E" w:rsidRPr="00155BDF" w:rsidRDefault="00654F3E" w:rsidP="002F3DEF">
            <w:pPr>
              <w:jc w:val="right"/>
              <w:rPr>
                <w:rFonts w:ascii="Comic Sans MS" w:hAnsi="Comic Sans MS" w:cs="Tunga"/>
                <w:sz w:val="22"/>
                <w:szCs w:val="22"/>
              </w:rPr>
            </w:pPr>
            <w:r>
              <w:rPr>
                <w:rFonts w:ascii="Comic Sans MS" w:hAnsi="Comic Sans MS" w:cs="Tunga"/>
                <w:sz w:val="22"/>
                <w:szCs w:val="22"/>
              </w:rPr>
              <w:t>9:40</w:t>
            </w:r>
          </w:p>
        </w:tc>
        <w:tc>
          <w:tcPr>
            <w:tcW w:w="8676" w:type="dxa"/>
          </w:tcPr>
          <w:p w:rsidR="00654F3E" w:rsidRPr="00DE41AD" w:rsidRDefault="00DE41AD" w:rsidP="00DE41AD">
            <w:r w:rsidRPr="00A769BF">
              <w:t>Mississippi River mussels – Scott Gritters</w:t>
            </w:r>
          </w:p>
        </w:tc>
      </w:tr>
      <w:tr w:rsidR="00654F3E" w:rsidRPr="00B0642C" w:rsidTr="00654F3E">
        <w:tc>
          <w:tcPr>
            <w:tcW w:w="2304" w:type="dxa"/>
          </w:tcPr>
          <w:p w:rsidR="00654F3E" w:rsidRPr="00155BDF" w:rsidRDefault="00654F3E" w:rsidP="002F3DEF">
            <w:pPr>
              <w:jc w:val="right"/>
              <w:rPr>
                <w:rFonts w:ascii="Comic Sans MS" w:hAnsi="Comic Sans MS" w:cs="Tunga"/>
                <w:sz w:val="22"/>
                <w:szCs w:val="22"/>
              </w:rPr>
            </w:pPr>
            <w:r w:rsidRPr="00155BDF">
              <w:rPr>
                <w:rFonts w:ascii="Comic Sans MS" w:hAnsi="Comic Sans MS" w:cs="Tunga"/>
                <w:sz w:val="22"/>
                <w:szCs w:val="22"/>
              </w:rPr>
              <w:t>1</w:t>
            </w:r>
            <w:r>
              <w:rPr>
                <w:rFonts w:ascii="Comic Sans MS" w:hAnsi="Comic Sans MS" w:cs="Tunga"/>
                <w:sz w:val="22"/>
                <w:szCs w:val="22"/>
              </w:rPr>
              <w:t>0:00</w:t>
            </w:r>
          </w:p>
        </w:tc>
        <w:tc>
          <w:tcPr>
            <w:tcW w:w="8676" w:type="dxa"/>
          </w:tcPr>
          <w:p w:rsidR="00654F3E" w:rsidRPr="00654F3E" w:rsidRDefault="00654F3E" w:rsidP="002F3DEF">
            <w:pPr>
              <w:rPr>
                <w:rFonts w:ascii="Comic Sans MS" w:hAnsi="Comic Sans MS" w:cs="Tunga"/>
                <w:b/>
                <w:sz w:val="22"/>
                <w:szCs w:val="22"/>
              </w:rPr>
            </w:pPr>
            <w:r w:rsidRPr="00654F3E">
              <w:rPr>
                <w:rFonts w:ascii="Comic Sans MS" w:hAnsi="Comic Sans MS" w:cs="Tunga"/>
                <w:b/>
                <w:sz w:val="22"/>
                <w:szCs w:val="22"/>
              </w:rPr>
              <w:t>BREAK</w:t>
            </w:r>
          </w:p>
        </w:tc>
      </w:tr>
      <w:tr w:rsidR="00654F3E" w:rsidRPr="00B0642C" w:rsidTr="00654F3E">
        <w:tc>
          <w:tcPr>
            <w:tcW w:w="2304" w:type="dxa"/>
          </w:tcPr>
          <w:p w:rsidR="00654F3E" w:rsidRPr="00155BDF" w:rsidRDefault="00654F3E" w:rsidP="002F3DEF">
            <w:pPr>
              <w:jc w:val="right"/>
              <w:rPr>
                <w:rFonts w:ascii="Comic Sans MS" w:hAnsi="Comic Sans MS" w:cs="Tunga"/>
                <w:sz w:val="22"/>
                <w:szCs w:val="22"/>
              </w:rPr>
            </w:pPr>
            <w:r w:rsidRPr="00155BDF">
              <w:rPr>
                <w:rFonts w:ascii="Comic Sans MS" w:hAnsi="Comic Sans MS" w:cs="Tunga"/>
                <w:sz w:val="22"/>
                <w:szCs w:val="22"/>
              </w:rPr>
              <w:t>1</w:t>
            </w:r>
            <w:r>
              <w:rPr>
                <w:rFonts w:ascii="Comic Sans MS" w:hAnsi="Comic Sans MS" w:cs="Tunga"/>
                <w:sz w:val="22"/>
                <w:szCs w:val="22"/>
              </w:rPr>
              <w:t>0:20</w:t>
            </w:r>
          </w:p>
        </w:tc>
        <w:tc>
          <w:tcPr>
            <w:tcW w:w="8676" w:type="dxa"/>
          </w:tcPr>
          <w:p w:rsidR="00654F3E" w:rsidRPr="00DE41AD" w:rsidRDefault="00DE41AD" w:rsidP="00DE41AD">
            <w:r w:rsidRPr="00A769BF">
              <w:t>Behavioral Responses of Walleye to a Nonphysical Barrier- Mark Flammang</w:t>
            </w:r>
          </w:p>
        </w:tc>
      </w:tr>
      <w:tr w:rsidR="00654F3E" w:rsidRPr="00B0642C" w:rsidTr="00654F3E">
        <w:tc>
          <w:tcPr>
            <w:tcW w:w="2304" w:type="dxa"/>
          </w:tcPr>
          <w:p w:rsidR="00654F3E" w:rsidRPr="00155BDF" w:rsidRDefault="00654F3E" w:rsidP="002F3DEF">
            <w:pPr>
              <w:jc w:val="right"/>
              <w:rPr>
                <w:rFonts w:ascii="Comic Sans MS" w:hAnsi="Comic Sans MS" w:cs="Tunga"/>
                <w:sz w:val="22"/>
                <w:szCs w:val="22"/>
              </w:rPr>
            </w:pPr>
            <w:r>
              <w:rPr>
                <w:rFonts w:ascii="Comic Sans MS" w:hAnsi="Comic Sans MS" w:cs="Tunga"/>
                <w:sz w:val="22"/>
                <w:szCs w:val="22"/>
              </w:rPr>
              <w:t>10:40</w:t>
            </w:r>
          </w:p>
        </w:tc>
        <w:tc>
          <w:tcPr>
            <w:tcW w:w="8676" w:type="dxa"/>
          </w:tcPr>
          <w:p w:rsidR="00654F3E" w:rsidRPr="00DE41AD" w:rsidRDefault="00DE41AD" w:rsidP="00DE41AD">
            <w:r w:rsidRPr="00A769BF">
              <w:t>Using back-calculation at age-1 to identify large fingerling walleye stocked in Iowa’s natural lakes.  Meerbeek.</w:t>
            </w:r>
          </w:p>
        </w:tc>
      </w:tr>
      <w:tr w:rsidR="00654F3E" w:rsidRPr="00B0642C" w:rsidTr="00654F3E">
        <w:tc>
          <w:tcPr>
            <w:tcW w:w="2304" w:type="dxa"/>
          </w:tcPr>
          <w:p w:rsidR="00654F3E" w:rsidRPr="00155BDF" w:rsidRDefault="00654F3E" w:rsidP="002F3DEF">
            <w:pPr>
              <w:jc w:val="right"/>
              <w:rPr>
                <w:rFonts w:ascii="Comic Sans MS" w:hAnsi="Comic Sans MS" w:cs="Tunga"/>
                <w:sz w:val="22"/>
                <w:szCs w:val="22"/>
              </w:rPr>
            </w:pPr>
            <w:r>
              <w:rPr>
                <w:rFonts w:ascii="Comic Sans MS" w:hAnsi="Comic Sans MS" w:cs="Tunga"/>
                <w:sz w:val="22"/>
                <w:szCs w:val="22"/>
              </w:rPr>
              <w:t>11:00</w:t>
            </w:r>
          </w:p>
        </w:tc>
        <w:tc>
          <w:tcPr>
            <w:tcW w:w="8676" w:type="dxa"/>
          </w:tcPr>
          <w:p w:rsidR="00654F3E" w:rsidRPr="00DE41AD" w:rsidRDefault="00DE41AD" w:rsidP="00DE41AD">
            <w:r w:rsidRPr="00A769BF">
              <w:t xml:space="preserve">Walleye </w:t>
            </w:r>
            <w:r>
              <w:t>(</w:t>
            </w:r>
            <w:r w:rsidRPr="00A769BF">
              <w:t>Sander vitreus</w:t>
            </w:r>
            <w:r>
              <w:t xml:space="preserve">) </w:t>
            </w:r>
            <w:r w:rsidRPr="00A769BF">
              <w:t>larval culture in ponds and tanks.  Alan Johnson</w:t>
            </w:r>
          </w:p>
        </w:tc>
      </w:tr>
      <w:tr w:rsidR="00654F3E" w:rsidRPr="00B0642C" w:rsidTr="00654F3E">
        <w:tc>
          <w:tcPr>
            <w:tcW w:w="2304" w:type="dxa"/>
          </w:tcPr>
          <w:p w:rsidR="00654F3E" w:rsidRPr="00155BDF" w:rsidRDefault="00654F3E" w:rsidP="002F3DEF">
            <w:pPr>
              <w:jc w:val="right"/>
              <w:rPr>
                <w:rFonts w:ascii="Comic Sans MS" w:hAnsi="Comic Sans MS" w:cs="Tunga"/>
                <w:sz w:val="22"/>
                <w:szCs w:val="22"/>
              </w:rPr>
            </w:pPr>
            <w:r>
              <w:rPr>
                <w:rFonts w:ascii="Comic Sans MS" w:hAnsi="Comic Sans MS" w:cs="Tunga"/>
                <w:sz w:val="22"/>
                <w:szCs w:val="22"/>
              </w:rPr>
              <w:t>11:20</w:t>
            </w:r>
          </w:p>
        </w:tc>
        <w:tc>
          <w:tcPr>
            <w:tcW w:w="8676" w:type="dxa"/>
          </w:tcPr>
          <w:p w:rsidR="00654F3E" w:rsidRPr="00DE41AD" w:rsidRDefault="007275DA" w:rsidP="00DE41AD">
            <w:r w:rsidRPr="007275DA">
              <w:t>Fish movement and overwintering habitat in Iowa’s interior rivers</w:t>
            </w:r>
            <w:r w:rsidRPr="00A769BF">
              <w:t xml:space="preserve"> </w:t>
            </w:r>
            <w:r w:rsidR="00DE41AD" w:rsidRPr="00A769BF">
              <w:t xml:space="preserve">– </w:t>
            </w:r>
            <w:r>
              <w:t xml:space="preserve">Greg </w:t>
            </w:r>
            <w:r w:rsidR="00DE41AD" w:rsidRPr="00A769BF">
              <w:t>Gelwicks</w:t>
            </w:r>
          </w:p>
        </w:tc>
      </w:tr>
      <w:tr w:rsidR="00654F3E" w:rsidRPr="00B0642C" w:rsidTr="00654F3E">
        <w:tc>
          <w:tcPr>
            <w:tcW w:w="2304" w:type="dxa"/>
          </w:tcPr>
          <w:p w:rsidR="00654F3E" w:rsidRPr="00155BDF" w:rsidRDefault="00654F3E" w:rsidP="002F3DEF">
            <w:pPr>
              <w:jc w:val="right"/>
              <w:rPr>
                <w:rFonts w:ascii="Comic Sans MS" w:hAnsi="Comic Sans MS" w:cs="Tunga"/>
                <w:sz w:val="22"/>
                <w:szCs w:val="22"/>
              </w:rPr>
            </w:pPr>
            <w:r>
              <w:rPr>
                <w:rFonts w:ascii="Comic Sans MS" w:hAnsi="Comic Sans MS" w:cs="Tunga"/>
                <w:sz w:val="22"/>
                <w:szCs w:val="22"/>
              </w:rPr>
              <w:t>11:40</w:t>
            </w:r>
          </w:p>
        </w:tc>
        <w:tc>
          <w:tcPr>
            <w:tcW w:w="8676" w:type="dxa"/>
          </w:tcPr>
          <w:p w:rsidR="00654F3E" w:rsidRPr="00DE41AD" w:rsidRDefault="00DE41AD" w:rsidP="007275DA">
            <w:r w:rsidRPr="00A769BF">
              <w:t>I</w:t>
            </w:r>
            <w:r w:rsidR="007275DA">
              <w:t>mplications of</w:t>
            </w:r>
            <w:r w:rsidRPr="00A769BF">
              <w:t xml:space="preserve"> </w:t>
            </w:r>
            <w:r w:rsidR="007275DA">
              <w:t>substrate type for plant growth in an aquaponics system</w:t>
            </w:r>
            <w:r w:rsidRPr="00A769BF">
              <w:t xml:space="preserve"> – D. Allen Pattillo</w:t>
            </w:r>
          </w:p>
        </w:tc>
      </w:tr>
      <w:tr w:rsidR="00654F3E" w:rsidRPr="00B0642C" w:rsidTr="00654F3E">
        <w:tc>
          <w:tcPr>
            <w:tcW w:w="2304" w:type="dxa"/>
          </w:tcPr>
          <w:p w:rsidR="00654F3E" w:rsidRPr="00155BDF" w:rsidRDefault="00654F3E" w:rsidP="002F3DEF">
            <w:pPr>
              <w:jc w:val="right"/>
              <w:rPr>
                <w:rFonts w:ascii="Comic Sans MS" w:hAnsi="Comic Sans MS" w:cs="Tunga"/>
                <w:sz w:val="22"/>
                <w:szCs w:val="22"/>
              </w:rPr>
            </w:pPr>
            <w:r w:rsidRPr="00155BDF">
              <w:rPr>
                <w:rFonts w:ascii="Comic Sans MS" w:hAnsi="Comic Sans MS" w:cs="Tunga"/>
                <w:sz w:val="22"/>
                <w:szCs w:val="22"/>
              </w:rPr>
              <w:t>12:00</w:t>
            </w:r>
          </w:p>
        </w:tc>
        <w:tc>
          <w:tcPr>
            <w:tcW w:w="8676" w:type="dxa"/>
          </w:tcPr>
          <w:p w:rsidR="00654F3E" w:rsidRPr="00155BDF" w:rsidRDefault="00654F3E" w:rsidP="002F3DEF">
            <w:pPr>
              <w:rPr>
                <w:rFonts w:ascii="Comic Sans MS" w:hAnsi="Comic Sans MS" w:cs="Tunga"/>
                <w:sz w:val="22"/>
                <w:szCs w:val="22"/>
              </w:rPr>
            </w:pPr>
            <w:r w:rsidRPr="00155BDF">
              <w:rPr>
                <w:rFonts w:ascii="Comic Sans MS" w:hAnsi="Comic Sans MS" w:cs="Tunga"/>
                <w:b/>
                <w:sz w:val="22"/>
                <w:szCs w:val="22"/>
              </w:rPr>
              <w:t>DISMISSED – LUNCH ON YOUR OWN</w:t>
            </w:r>
          </w:p>
        </w:tc>
      </w:tr>
    </w:tbl>
    <w:p w:rsidR="002F3DEF" w:rsidRPr="00157776" w:rsidRDefault="002F3DEF" w:rsidP="00157776">
      <w:pPr>
        <w:rPr>
          <w:rFonts w:ascii="Comic Sans MS" w:hAnsi="Comic Sans MS" w:cs="Tunga"/>
          <w:sz w:val="22"/>
          <w:szCs w:val="22"/>
        </w:rPr>
      </w:pPr>
    </w:p>
    <w:p w:rsidR="00313443" w:rsidRPr="00F618CB" w:rsidRDefault="00313443" w:rsidP="00157776">
      <w:pPr>
        <w:rPr>
          <w:rFonts w:ascii="Comic Sans MS" w:hAnsi="Comic Sans MS" w:cs="Tunga"/>
          <w:sz w:val="22"/>
          <w:szCs w:val="22"/>
        </w:rPr>
      </w:pPr>
    </w:p>
    <w:sectPr w:rsidR="00313443" w:rsidRPr="00F618CB" w:rsidSect="002F3DEF">
      <w:pgSz w:w="12240" w:h="15840"/>
      <w:pgMar w:top="720" w:right="360" w:bottom="72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ung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A773E"/>
    <w:multiLevelType w:val="hybridMultilevel"/>
    <w:tmpl w:val="9EAA569E"/>
    <w:lvl w:ilvl="0" w:tplc="66D45912">
      <w:numFmt w:val="bullet"/>
      <w:lvlText w:val="-"/>
      <w:lvlJc w:val="left"/>
      <w:pPr>
        <w:ind w:left="405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stylePaneFormatFilter w:val="3F01"/>
  <w:defaultTabStop w:val="720"/>
  <w:characterSpacingControl w:val="doNotCompress"/>
  <w:compat/>
  <w:rsids>
    <w:rsidRoot w:val="002F3DEF"/>
    <w:rsid w:val="0009103D"/>
    <w:rsid w:val="00157776"/>
    <w:rsid w:val="00204402"/>
    <w:rsid w:val="002A5C81"/>
    <w:rsid w:val="002F3DEF"/>
    <w:rsid w:val="003079BD"/>
    <w:rsid w:val="00313443"/>
    <w:rsid w:val="003201A9"/>
    <w:rsid w:val="003F725B"/>
    <w:rsid w:val="0042414B"/>
    <w:rsid w:val="004B1FBD"/>
    <w:rsid w:val="004D0D05"/>
    <w:rsid w:val="00581959"/>
    <w:rsid w:val="005928DB"/>
    <w:rsid w:val="005B544E"/>
    <w:rsid w:val="005D24EC"/>
    <w:rsid w:val="005F3C7A"/>
    <w:rsid w:val="00606666"/>
    <w:rsid w:val="0061779F"/>
    <w:rsid w:val="00631CFB"/>
    <w:rsid w:val="00654F3E"/>
    <w:rsid w:val="00691342"/>
    <w:rsid w:val="006A4BF0"/>
    <w:rsid w:val="006C43AC"/>
    <w:rsid w:val="007275DA"/>
    <w:rsid w:val="00735F3D"/>
    <w:rsid w:val="00784219"/>
    <w:rsid w:val="007F5076"/>
    <w:rsid w:val="008111B1"/>
    <w:rsid w:val="00832D88"/>
    <w:rsid w:val="00843DDA"/>
    <w:rsid w:val="009025C1"/>
    <w:rsid w:val="009068D0"/>
    <w:rsid w:val="00975495"/>
    <w:rsid w:val="009840A3"/>
    <w:rsid w:val="009D6D27"/>
    <w:rsid w:val="009F372A"/>
    <w:rsid w:val="00A01278"/>
    <w:rsid w:val="00A554DB"/>
    <w:rsid w:val="00A769BF"/>
    <w:rsid w:val="00B56E92"/>
    <w:rsid w:val="00B818A6"/>
    <w:rsid w:val="00B83BF3"/>
    <w:rsid w:val="00B96DB0"/>
    <w:rsid w:val="00BF57BF"/>
    <w:rsid w:val="00C766EB"/>
    <w:rsid w:val="00CA12C7"/>
    <w:rsid w:val="00CE3A83"/>
    <w:rsid w:val="00DA6E4B"/>
    <w:rsid w:val="00DE41AD"/>
    <w:rsid w:val="00EF2533"/>
    <w:rsid w:val="00EF5816"/>
    <w:rsid w:val="00F03035"/>
    <w:rsid w:val="00F073DE"/>
    <w:rsid w:val="00F4181D"/>
    <w:rsid w:val="00F47279"/>
    <w:rsid w:val="00F618CB"/>
    <w:rsid w:val="00F87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3DE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F3D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B56E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56E9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784219"/>
    <w:pPr>
      <w:spacing w:before="240" w:line="480" w:lineRule="auto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784219"/>
    <w:rPr>
      <w:sz w:val="24"/>
    </w:rPr>
  </w:style>
  <w:style w:type="paragraph" w:styleId="NormalWeb">
    <w:name w:val="Normal (Web)"/>
    <w:basedOn w:val="Normal"/>
    <w:uiPriority w:val="99"/>
    <w:unhideWhenUsed/>
    <w:rsid w:val="00157776"/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9068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43623DF2FBD4531ACC04DD8D1C831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FAB192-6696-4120-A14E-1E74E0922020}"/>
      </w:docPartPr>
      <w:docPartBody>
        <w:p w:rsidR="00A82EFD" w:rsidRDefault="002A42B4" w:rsidP="002A42B4">
          <w:pPr>
            <w:pStyle w:val="143623DF2FBD4531ACC04DD8D1C831D5"/>
          </w:pPr>
          <w:r w:rsidRPr="00417474">
            <w:rPr>
              <w:rStyle w:val="PlaceholderText"/>
            </w:rPr>
            <w:t>Click here to enter text.</w:t>
          </w:r>
        </w:p>
      </w:docPartBody>
    </w:docPart>
    <w:docPart>
      <w:docPartPr>
        <w:name w:val="AF26FB548E7041F7B0390B26D33096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C0AB43-F7D5-4ADC-BC97-F80521B615B1}"/>
      </w:docPartPr>
      <w:docPartBody>
        <w:p w:rsidR="00A82EFD" w:rsidRDefault="002A42B4" w:rsidP="002A42B4">
          <w:pPr>
            <w:pStyle w:val="AF26FB548E7041F7B0390B26D330969D"/>
          </w:pPr>
          <w:r w:rsidRPr="004174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ung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A42B4"/>
    <w:rsid w:val="000F3EC8"/>
    <w:rsid w:val="002A42B4"/>
    <w:rsid w:val="00A82EFD"/>
    <w:rsid w:val="00FC4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E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A42B4"/>
    <w:rPr>
      <w:color w:val="808080"/>
    </w:rPr>
  </w:style>
  <w:style w:type="paragraph" w:customStyle="1" w:styleId="5036B2555AA9489A830E1E1BB5679103">
    <w:name w:val="5036B2555AA9489A830E1E1BB5679103"/>
    <w:rsid w:val="002A42B4"/>
  </w:style>
  <w:style w:type="paragraph" w:customStyle="1" w:styleId="591208B6A3924272BE9470A005126D5B">
    <w:name w:val="591208B6A3924272BE9470A005126D5B"/>
    <w:rsid w:val="002A42B4"/>
  </w:style>
  <w:style w:type="paragraph" w:customStyle="1" w:styleId="143623DF2FBD4531ACC04DD8D1C831D5">
    <w:name w:val="143623DF2FBD4531ACC04DD8D1C831D5"/>
    <w:rsid w:val="002A42B4"/>
  </w:style>
  <w:style w:type="paragraph" w:customStyle="1" w:styleId="AF26FB548E7041F7B0390B26D330969D">
    <w:name w:val="AF26FB548E7041F7B0390B26D330969D"/>
    <w:rsid w:val="002A42B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E5AE78-0E76-4471-A08E-CD42C1ED0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Spirit Lake Fish Hatchery</Company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Muhm</dc:creator>
  <cp:lastModifiedBy>aotting</cp:lastModifiedBy>
  <cp:revision>2</cp:revision>
  <cp:lastPrinted>2013-01-16T15:16:00Z</cp:lastPrinted>
  <dcterms:created xsi:type="dcterms:W3CDTF">2013-01-18T21:44:00Z</dcterms:created>
  <dcterms:modified xsi:type="dcterms:W3CDTF">2013-01-18T21:44:00Z</dcterms:modified>
</cp:coreProperties>
</file>